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A6690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When To Use The Rejection Fixer GPT</w:t>
      </w:r>
    </w:p>
    <w:p w14:paraId="5CDD636C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 xml:space="preserve">Use this GPT </w:t>
      </w:r>
      <w:r w:rsidRPr="00A122B3">
        <w:rPr>
          <w:b/>
          <w:bCs/>
          <w:lang w:val="en-GB"/>
        </w:rPr>
        <w:t>after</w:t>
      </w:r>
      <w:r w:rsidRPr="00A122B3">
        <w:rPr>
          <w:lang w:val="en-GB"/>
        </w:rPr>
        <w:t xml:space="preserve"> outreach fails.</w:t>
      </w:r>
      <w:r w:rsidRPr="00A122B3">
        <w:rPr>
          <w:lang w:val="en-GB"/>
        </w:rPr>
        <w:br/>
        <w:t>Not before.</w:t>
      </w:r>
      <w:r w:rsidRPr="00A122B3">
        <w:rPr>
          <w:lang w:val="en-GB"/>
        </w:rPr>
        <w:br/>
        <w:t>Not during first contact.</w:t>
      </w:r>
    </w:p>
    <w:p w14:paraId="343C2085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It activates when one of three things happens.</w:t>
      </w:r>
    </w:p>
    <w:p w14:paraId="01B85295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– You receive a rejection.</w:t>
      </w:r>
      <w:r w:rsidRPr="00A122B3">
        <w:rPr>
          <w:lang w:val="en-GB"/>
        </w:rPr>
        <w:br/>
        <w:t>– You get a vague “not a fit” reply.</w:t>
      </w:r>
      <w:r w:rsidRPr="00A122B3">
        <w:rPr>
          <w:lang w:val="en-GB"/>
        </w:rPr>
        <w:br/>
        <w:t>– You get no response after follow-ups.</w:t>
      </w:r>
    </w:p>
    <w:p w14:paraId="1744BD74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If a pitch stalls, this is your recovery tool.</w:t>
      </w:r>
    </w:p>
    <w:p w14:paraId="4324BBC6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Do not rewrite blindly.</w:t>
      </w:r>
      <w:r w:rsidRPr="00A122B3">
        <w:rPr>
          <w:lang w:val="en-GB"/>
        </w:rPr>
        <w:br/>
        <w:t>Do not change niches.</w:t>
      </w:r>
      <w:r w:rsidRPr="00A122B3">
        <w:rPr>
          <w:lang w:val="en-GB"/>
        </w:rPr>
        <w:br/>
        <w:t>Do not move on yet.</w:t>
      </w:r>
    </w:p>
    <w:p w14:paraId="734460FC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pict w14:anchorId="0C7605AE">
          <v:rect id="_x0000_i1055" style="width:0;height:1.5pt" o:hralign="center" o:hrstd="t" o:hr="t" fillcolor="#a0a0a0" stroked="f"/>
        </w:pict>
      </w:r>
    </w:p>
    <w:p w14:paraId="21499D62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What To Feed Into The Rejection Fixer</w:t>
      </w:r>
    </w:p>
    <w:p w14:paraId="20277991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Always provide these inputs.</w:t>
      </w:r>
    </w:p>
    <w:p w14:paraId="256F75A9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– The exact pitch you sent.</w:t>
      </w:r>
      <w:r w:rsidRPr="00A122B3">
        <w:rPr>
          <w:lang w:val="en-GB"/>
        </w:rPr>
        <w:br/>
        <w:t>– The target site URL.</w:t>
      </w:r>
      <w:r w:rsidRPr="00A122B3">
        <w:rPr>
          <w:lang w:val="en-GB"/>
        </w:rPr>
        <w:br/>
        <w:t>– The response you received, if any.</w:t>
      </w:r>
      <w:r w:rsidRPr="00A122B3">
        <w:rPr>
          <w:lang w:val="en-GB"/>
        </w:rPr>
        <w:br/>
        <w:t>– The offer or topic you pitched.</w:t>
      </w:r>
    </w:p>
    <w:p w14:paraId="4001A0E6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If there was no reply, say so.</w:t>
      </w:r>
      <w:r w:rsidRPr="00A122B3">
        <w:rPr>
          <w:lang w:val="en-GB"/>
        </w:rPr>
        <w:br/>
        <w:t>Silence is valid input.</w:t>
      </w:r>
    </w:p>
    <w:p w14:paraId="19865C7E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Do not summarize.</w:t>
      </w:r>
      <w:r w:rsidRPr="00A122B3">
        <w:rPr>
          <w:lang w:val="en-GB"/>
        </w:rPr>
        <w:br/>
        <w:t>Paste the original messages.</w:t>
      </w:r>
    </w:p>
    <w:p w14:paraId="52970572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pict w14:anchorId="26C48C26">
          <v:rect id="_x0000_i1056" style="width:0;height:1.5pt" o:hralign="center" o:hrstd="t" o:hr="t" fillcolor="#a0a0a0" stroked="f"/>
        </w:pict>
      </w:r>
    </w:p>
    <w:p w14:paraId="06B8BEAF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How The Rejection Fixer Should Be Used</w:t>
      </w:r>
    </w:p>
    <w:p w14:paraId="7877F1FF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 xml:space="preserve">Run it </w:t>
      </w:r>
      <w:r w:rsidRPr="00A122B3">
        <w:rPr>
          <w:b/>
          <w:bCs/>
          <w:lang w:val="en-GB"/>
        </w:rPr>
        <w:t>once per failed pitch</w:t>
      </w:r>
      <w:r w:rsidRPr="00A122B3">
        <w:rPr>
          <w:lang w:val="en-GB"/>
        </w:rPr>
        <w:t>.</w:t>
      </w:r>
      <w:r w:rsidRPr="00A122B3">
        <w:rPr>
          <w:lang w:val="en-GB"/>
        </w:rPr>
        <w:br/>
        <w:t>Do not stack multiple rejections together.</w:t>
      </w:r>
    </w:p>
    <w:p w14:paraId="2C8BCD35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The GPT will identify:</w:t>
      </w:r>
    </w:p>
    <w:p w14:paraId="0A4C309D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– Why the pitch failed.</w:t>
      </w:r>
      <w:r w:rsidRPr="00A122B3">
        <w:rPr>
          <w:lang w:val="en-GB"/>
        </w:rPr>
        <w:br/>
        <w:t>– What felt misaligned.</w:t>
      </w:r>
      <w:r w:rsidRPr="00A122B3">
        <w:rPr>
          <w:lang w:val="en-GB"/>
        </w:rPr>
        <w:br/>
        <w:t>– What looked generic.</w:t>
      </w:r>
      <w:r w:rsidRPr="00A122B3">
        <w:rPr>
          <w:lang w:val="en-GB"/>
        </w:rPr>
        <w:br/>
        <w:t>– What triggered resistance.</w:t>
      </w:r>
    </w:p>
    <w:p w14:paraId="27F1C004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It then rebuilds the angle.</w:t>
      </w:r>
      <w:r w:rsidRPr="00A122B3">
        <w:rPr>
          <w:lang w:val="en-GB"/>
        </w:rPr>
        <w:br/>
        <w:t>Not the entire strategy.</w:t>
      </w:r>
    </w:p>
    <w:p w14:paraId="00603026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lastRenderedPageBreak/>
        <w:pict w14:anchorId="5D416086">
          <v:rect id="_x0000_i1057" style="width:0;height:1.5pt" o:hralign="center" o:hrstd="t" o:hr="t" fillcolor="#a0a0a0" stroked="f"/>
        </w:pict>
      </w:r>
    </w:p>
    <w:p w14:paraId="0523DB5B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What To Do With The Output</w:t>
      </w:r>
    </w:p>
    <w:p w14:paraId="4BA2D25B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You will receive:</w:t>
      </w:r>
    </w:p>
    <w:p w14:paraId="406CB9EC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– A rejection diagnosis.</w:t>
      </w:r>
      <w:r w:rsidRPr="00A122B3">
        <w:rPr>
          <w:lang w:val="en-GB"/>
        </w:rPr>
        <w:br/>
        <w:t>– A corrected pitch angle.</w:t>
      </w:r>
      <w:r w:rsidRPr="00A122B3">
        <w:rPr>
          <w:lang w:val="en-GB"/>
        </w:rPr>
        <w:br/>
        <w:t>– A rewritten pitch message.</w:t>
      </w:r>
      <w:r w:rsidRPr="00A122B3">
        <w:rPr>
          <w:lang w:val="en-GB"/>
        </w:rPr>
        <w:br/>
        <w:t>– Backup angles.</w:t>
      </w:r>
      <w:r w:rsidRPr="00A122B3">
        <w:rPr>
          <w:lang w:val="en-GB"/>
        </w:rPr>
        <w:br/>
        <w:t>– Follow-up suggestions.</w:t>
      </w:r>
    </w:p>
    <w:p w14:paraId="262563A9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Send the new pitch.</w:t>
      </w:r>
      <w:r w:rsidRPr="00A122B3">
        <w:rPr>
          <w:lang w:val="en-GB"/>
        </w:rPr>
        <w:br/>
        <w:t>Do not edit it first.</w:t>
      </w:r>
    </w:p>
    <w:p w14:paraId="036D0478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If it fails again, stop.</w:t>
      </w:r>
      <w:r w:rsidRPr="00A122B3">
        <w:rPr>
          <w:lang w:val="en-GB"/>
        </w:rPr>
        <w:br/>
        <w:t>Move to a new site.</w:t>
      </w:r>
    </w:p>
    <w:p w14:paraId="08511A4E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pict w14:anchorId="3020E2E7">
          <v:rect id="_x0000_i1058" style="width:0;height:1.5pt" o:hralign="center" o:hrstd="t" o:hr="t" fillcolor="#a0a0a0" stroked="f"/>
        </w:pict>
      </w:r>
    </w:p>
    <w:p w14:paraId="2A6AEA58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What This GPT Is NOT For</w:t>
      </w:r>
    </w:p>
    <w:p w14:paraId="62ACFACC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Do not use it:</w:t>
      </w:r>
    </w:p>
    <w:p w14:paraId="211E533B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– Before sending a pitch.</w:t>
      </w:r>
      <w:r w:rsidRPr="00A122B3">
        <w:rPr>
          <w:lang w:val="en-GB"/>
        </w:rPr>
        <w:br/>
        <w:t>– For cold site prospecting.</w:t>
      </w:r>
      <w:r w:rsidRPr="00A122B3">
        <w:rPr>
          <w:lang w:val="en-GB"/>
        </w:rPr>
        <w:br/>
        <w:t>– To rewrite approved drafts.</w:t>
      </w:r>
      <w:r w:rsidRPr="00A122B3">
        <w:rPr>
          <w:lang w:val="en-GB"/>
        </w:rPr>
        <w:br/>
        <w:t>– To force bad placements.</w:t>
      </w:r>
    </w:p>
    <w:p w14:paraId="236BC039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This is not a magic button.</w:t>
      </w:r>
      <w:r w:rsidRPr="00A122B3">
        <w:rPr>
          <w:lang w:val="en-GB"/>
        </w:rPr>
        <w:br/>
        <w:t>It is a failure recovery system.</w:t>
      </w:r>
    </w:p>
    <w:p w14:paraId="77BA109D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pict w14:anchorId="78AD72CF">
          <v:rect id="_x0000_i1059" style="width:0;height:1.5pt" o:hralign="center" o:hrstd="t" o:hr="t" fillcolor="#a0a0a0" stroked="f"/>
        </w:pict>
      </w:r>
    </w:p>
    <w:p w14:paraId="381C42EF" w14:textId="77777777" w:rsidR="00A122B3" w:rsidRPr="00A122B3" w:rsidRDefault="00A122B3" w:rsidP="00A122B3">
      <w:pPr>
        <w:ind w:firstLine="0"/>
        <w:rPr>
          <w:b/>
          <w:bCs/>
          <w:lang w:val="en-GB"/>
        </w:rPr>
      </w:pPr>
      <w:r w:rsidRPr="00A122B3">
        <w:rPr>
          <w:b/>
          <w:bCs/>
          <w:lang w:val="en-GB"/>
        </w:rPr>
        <w:t>Simple Rule To Remember</w:t>
      </w:r>
    </w:p>
    <w:p w14:paraId="2F4093E1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Pitch first.</w:t>
      </w:r>
      <w:r w:rsidRPr="00A122B3">
        <w:rPr>
          <w:lang w:val="en-GB"/>
        </w:rPr>
        <w:br/>
        <w:t>Fix second.</w:t>
      </w:r>
      <w:r w:rsidRPr="00A122B3">
        <w:rPr>
          <w:lang w:val="en-GB"/>
        </w:rPr>
        <w:br/>
        <w:t>Scale only what works.</w:t>
      </w:r>
    </w:p>
    <w:p w14:paraId="5B75FC66" w14:textId="77777777" w:rsidR="00A122B3" w:rsidRPr="00A122B3" w:rsidRDefault="00A122B3" w:rsidP="00A122B3">
      <w:pPr>
        <w:ind w:firstLine="0"/>
        <w:rPr>
          <w:lang w:val="en-GB"/>
        </w:rPr>
      </w:pPr>
      <w:r w:rsidRPr="00A122B3">
        <w:rPr>
          <w:lang w:val="en-GB"/>
        </w:rPr>
        <w:t>That’s how the Rejection Fixer is meant to be used.</w:t>
      </w:r>
    </w:p>
    <w:p w14:paraId="035209A6" w14:textId="77777777" w:rsidR="00744615" w:rsidRPr="00A122B3" w:rsidRDefault="00744615" w:rsidP="00A122B3">
      <w:pPr>
        <w:ind w:firstLine="0"/>
        <w:rPr>
          <w:lang w:val="en-CA"/>
        </w:rPr>
      </w:pPr>
    </w:p>
    <w:sectPr w:rsidR="00744615" w:rsidRPr="00A122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D46"/>
    <w:rsid w:val="00052214"/>
    <w:rsid w:val="000707F9"/>
    <w:rsid w:val="002A33B5"/>
    <w:rsid w:val="00476D46"/>
    <w:rsid w:val="006F10B1"/>
    <w:rsid w:val="00744615"/>
    <w:rsid w:val="00806EDB"/>
    <w:rsid w:val="00A1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67695"/>
  <w15:chartTrackingRefBased/>
  <w15:docId w15:val="{3639A843-A194-4B98-9E3C-AF075672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6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6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6D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6D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6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6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6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6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6D4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6D4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6D4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D4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6D4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6D4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6D4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6D4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6D4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6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6D4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6D4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6D4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6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6D4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6D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6D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6D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6D4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6D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2026-01-26T14:50:00Z</dcterms:created>
  <dcterms:modified xsi:type="dcterms:W3CDTF">2026-01-26T14:50:00Z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8d5d9040-bc87-4168-853f-4ab5d14f8caa</vt:lpwstr>
  </property>
</Properties>
</file>